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2136" w14:textId="77777777" w:rsidR="001262F1" w:rsidRPr="00101AC1" w:rsidRDefault="001262F1" w:rsidP="001262F1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r w:rsidRPr="00101AC1">
        <w:rPr>
          <w:rFonts w:cs="Calibri"/>
          <w:b/>
          <w:bCs/>
          <w:sz w:val="24"/>
          <w:szCs w:val="20"/>
        </w:rPr>
        <w:t>Suharsha Nuthula</w:t>
      </w:r>
    </w:p>
    <w:p w14:paraId="2CFACD1D" w14:textId="77777777" w:rsidR="001262F1" w:rsidRPr="00101AC1" w:rsidRDefault="005C2632" w:rsidP="001262F1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</w:t>
      </w:r>
      <w:r w:rsidR="001262F1" w:rsidRPr="00101AC1">
        <w:rPr>
          <w:rFonts w:cs="Calibri"/>
          <w:i/>
          <w:iCs/>
          <w:sz w:val="20"/>
          <w:szCs w:val="20"/>
        </w:rPr>
        <w:t xml:space="preserve"> Developer</w:t>
      </w:r>
    </w:p>
    <w:p w14:paraId="2C9BA9BA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</w:t>
      </w:r>
      <w:r w:rsidR="00F41253" w:rsidRPr="00101AC1">
        <w:rPr>
          <w:rFonts w:eastAsia="Times New Roman" w:cs="Calibri"/>
          <w:color w:val="0000FF"/>
          <w:sz w:val="20"/>
          <w:szCs w:val="20"/>
          <w:u w:val="single"/>
        </w:rPr>
        <w:t>89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@gmail.com</w:t>
      </w:r>
    </w:p>
    <w:p w14:paraId="6ACB1664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14:paraId="0C26E1A8" w14:textId="77777777" w:rsidR="001262F1" w:rsidRPr="000B47EB" w:rsidRDefault="001262F1" w:rsidP="001262F1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de-DE"/>
        </w:rPr>
      </w:pPr>
      <w:r w:rsidRPr="000B47EB">
        <w:rPr>
          <w:rFonts w:cs="Calibri"/>
          <w:b/>
          <w:bCs/>
          <w:color w:val="000000"/>
          <w:sz w:val="20"/>
          <w:szCs w:val="20"/>
          <w:u w:val="single"/>
          <w:lang w:val="de-DE"/>
        </w:rPr>
        <w:t xml:space="preserve">LinkedIn: </w:t>
      </w:r>
      <w:hyperlink r:id="rId7" w:history="1">
        <w:r w:rsidRPr="000B47EB">
          <w:rPr>
            <w:rStyle w:val="Hyperlink"/>
            <w:rFonts w:eastAsia="Times New Roman" w:cs="Calibri"/>
            <w:sz w:val="20"/>
            <w:szCs w:val="20"/>
            <w:lang w:val="de-DE"/>
          </w:rPr>
          <w:t>http://www.linkedin.com/in/suharshan</w:t>
        </w:r>
      </w:hyperlink>
    </w:p>
    <w:p w14:paraId="4AABB01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14:paraId="378F35D4" w14:textId="77777777" w:rsidR="001262F1" w:rsidRPr="00101AC1" w:rsidRDefault="001262F1" w:rsidP="001262F1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14:paraId="0C10C6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="0057696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7AA8916C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(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using UML with Rational Unified Process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)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development, testing, and deployment.</w:t>
      </w:r>
    </w:p>
    <w:p w14:paraId="2FDFD758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killed in web service technologies, including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deep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understanding of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14:paraId="39550F3B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0F36101F" w14:textId="77777777" w:rsidR="001262F1" w:rsidRPr="00E33B39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</w:t>
      </w:r>
      <w:r w:rsidR="001A123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complex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client-side and server-side components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14:paraId="281525E4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14:paraId="4E5B713F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14:paraId="25145A6D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ETL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workflow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job execution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efficiency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18DDC79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-side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delivering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dynamic and responsive web applications.</w:t>
      </w:r>
    </w:p>
    <w:p w14:paraId="0F3EA3FB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Quic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k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Sight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for efficient data storage management and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analysis and visualization.</w:t>
      </w:r>
    </w:p>
    <w:p w14:paraId="71258988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/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DOM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facilitating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complex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manipulation and integration.</w:t>
      </w:r>
    </w:p>
    <w:p w14:paraId="481A0C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query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2A6B2CE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14:paraId="6CA69ED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ensure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4F2880C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like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nt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14:paraId="5FE18166" w14:textId="77777777" w:rsidR="001262F1" w:rsidRPr="00101AC1" w:rsidRDefault="009E14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improving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system performance and scalability.</w:t>
      </w:r>
    </w:p>
    <w:p w14:paraId="692E12D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ensuring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seamless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team collaboration and source code management.</w:t>
      </w:r>
    </w:p>
    <w:p w14:paraId="27960525" w14:textId="77777777" w:rsidR="001262F1" w:rsidRPr="00101AC1" w:rsidRDefault="001262F1" w:rsidP="00A63C68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41502F03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14:paraId="3C286660" w14:textId="77777777" w:rsidR="001262F1" w:rsidRPr="00101AC1" w:rsidRDefault="001262F1" w:rsidP="001262F1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14:paraId="74EC3402" w14:textId="77777777" w:rsidR="001262F1" w:rsidRPr="00101AC1" w:rsidRDefault="001262F1" w:rsidP="001262F1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14:paraId="2494275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1262F1" w:rsidRPr="00F94C6B" w14:paraId="17947030" w14:textId="77777777" w:rsidTr="003D2D5C">
        <w:trPr>
          <w:trHeight w:val="87"/>
          <w:jc w:val="center"/>
        </w:trPr>
        <w:tc>
          <w:tcPr>
            <w:tcW w:w="2800" w:type="dxa"/>
          </w:tcPr>
          <w:p w14:paraId="62B5FCC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14:paraId="7AAE9B9B" w14:textId="77777777" w:rsidR="001262F1" w:rsidRPr="000B47EB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C, C++, Java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(8, 11, 17),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JavaScript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(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ES6+)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, </w:t>
            </w:r>
            <w:r w:rsidR="00085F8F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ython</w:t>
            </w:r>
          </w:p>
        </w:tc>
      </w:tr>
      <w:tr w:rsidR="007D723B" w:rsidRPr="00101AC1" w14:paraId="65FFC883" w14:textId="77777777" w:rsidTr="003D2D5C">
        <w:trPr>
          <w:trHeight w:val="87"/>
          <w:jc w:val="center"/>
        </w:trPr>
        <w:tc>
          <w:tcPr>
            <w:tcW w:w="2800" w:type="dxa"/>
          </w:tcPr>
          <w:p w14:paraId="34A0A40D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t>Java/J2EE Technologies</w:t>
            </w:r>
          </w:p>
        </w:tc>
        <w:tc>
          <w:tcPr>
            <w:tcW w:w="7757" w:type="dxa"/>
          </w:tcPr>
          <w:p w14:paraId="11C24C8F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1262F1" w:rsidRPr="00101AC1" w14:paraId="451E74BD" w14:textId="77777777" w:rsidTr="003D2D5C">
        <w:trPr>
          <w:trHeight w:val="100"/>
          <w:jc w:val="center"/>
        </w:trPr>
        <w:tc>
          <w:tcPr>
            <w:tcW w:w="2800" w:type="dxa"/>
          </w:tcPr>
          <w:p w14:paraId="20BC3D2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Web Technologies</w:t>
            </w:r>
          </w:p>
        </w:tc>
        <w:tc>
          <w:tcPr>
            <w:tcW w:w="7757" w:type="dxa"/>
          </w:tcPr>
          <w:p w14:paraId="7081F845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 w:rsidR="007D723B"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.</w:t>
            </w:r>
            <w:r w:rsidR="00101AC1" w:rsidRPr="00101AC1">
              <w:rPr>
                <w:rFonts w:cs="Calibri"/>
                <w:color w:val="000000"/>
                <w:sz w:val="20"/>
                <w:szCs w:val="20"/>
              </w:rPr>
              <w:t>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ReactJS</w:t>
            </w:r>
          </w:p>
        </w:tc>
      </w:tr>
      <w:tr w:rsidR="001262F1" w:rsidRPr="00101AC1" w14:paraId="59552EC0" w14:textId="77777777" w:rsidTr="003D2D5C">
        <w:trPr>
          <w:trHeight w:val="180"/>
          <w:jc w:val="center"/>
        </w:trPr>
        <w:tc>
          <w:tcPr>
            <w:tcW w:w="2800" w:type="dxa"/>
          </w:tcPr>
          <w:p w14:paraId="3C71524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626F0D11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Boot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MVC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Spring Security, Spring Data JPA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Hibernate, Struts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85F8F" w:rsidRPr="00101AC1" w14:paraId="09F7C143" w14:textId="77777777" w:rsidTr="003D2D5C">
        <w:trPr>
          <w:trHeight w:val="180"/>
          <w:jc w:val="center"/>
        </w:trPr>
        <w:tc>
          <w:tcPr>
            <w:tcW w:w="2800" w:type="dxa"/>
          </w:tcPr>
          <w:p w14:paraId="33EF52F8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="00085F8F"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14:paraId="7F4EB80D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1262F1" w:rsidRPr="00101AC1" w14:paraId="2EFCC3DB" w14:textId="77777777" w:rsidTr="003D2D5C">
        <w:trPr>
          <w:trHeight w:val="188"/>
          <w:jc w:val="center"/>
        </w:trPr>
        <w:tc>
          <w:tcPr>
            <w:tcW w:w="2800" w:type="dxa"/>
          </w:tcPr>
          <w:p w14:paraId="00BDE8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14:paraId="10913DCE" w14:textId="77777777" w:rsidR="001262F1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RESTful APIs, GraphQL, SOAP, JAX-RS, JAX-WS, JSON, XML, XSD, OpenAPI (Swagger)</w:t>
            </w:r>
          </w:p>
        </w:tc>
      </w:tr>
      <w:tr w:rsidR="005D4CDB" w:rsidRPr="00101AC1" w14:paraId="6D97997E" w14:textId="77777777" w:rsidTr="003D2D5C">
        <w:trPr>
          <w:trHeight w:val="188"/>
          <w:jc w:val="center"/>
        </w:trPr>
        <w:tc>
          <w:tcPr>
            <w:tcW w:w="2800" w:type="dxa"/>
          </w:tcPr>
          <w:p w14:paraId="31F27A7E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14:paraId="3E52125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Gateway), Azure (AKS, Service Bus, ADF, Logic Apps, Blob Storage, Cosmos DB), Google Cloud Platform (GCP), IBM Cloud Private</w:t>
            </w:r>
          </w:p>
        </w:tc>
      </w:tr>
      <w:tr w:rsidR="001262F1" w:rsidRPr="00101AC1" w14:paraId="2CADCDF0" w14:textId="77777777" w:rsidTr="003D2D5C">
        <w:trPr>
          <w:trHeight w:val="287"/>
          <w:jc w:val="center"/>
        </w:trPr>
        <w:tc>
          <w:tcPr>
            <w:tcW w:w="2800" w:type="dxa"/>
          </w:tcPr>
          <w:p w14:paraId="6BE86A29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14:paraId="4E3D9C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Windows, Unix,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macOS</w:t>
            </w:r>
          </w:p>
        </w:tc>
      </w:tr>
      <w:tr w:rsidR="001262F1" w:rsidRPr="00101AC1" w14:paraId="79DB51A6" w14:textId="77777777" w:rsidTr="003D2D5C">
        <w:trPr>
          <w:trHeight w:val="87"/>
          <w:jc w:val="center"/>
        </w:trPr>
        <w:tc>
          <w:tcPr>
            <w:tcW w:w="2800" w:type="dxa"/>
          </w:tcPr>
          <w:p w14:paraId="22C22BAF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14:paraId="0E129498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 w:rsidR="007B3020"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PostgreSQL, MySQL</w:t>
            </w:r>
            <w:r w:rsidR="007B3020">
              <w:rPr>
                <w:rFonts w:cs="Calibri"/>
                <w:sz w:val="20"/>
                <w:szCs w:val="20"/>
              </w:rPr>
              <w:t>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MongoDB, DB2, Cassandra</w:t>
            </w:r>
          </w:p>
        </w:tc>
      </w:tr>
      <w:tr w:rsidR="001262F1" w:rsidRPr="00101AC1" w14:paraId="4794A852" w14:textId="77777777" w:rsidTr="003D2D5C">
        <w:trPr>
          <w:trHeight w:val="180"/>
          <w:jc w:val="center"/>
        </w:trPr>
        <w:tc>
          <w:tcPr>
            <w:tcW w:w="2800" w:type="dxa"/>
          </w:tcPr>
          <w:p w14:paraId="6DD8439D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14:paraId="1CA6D70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1262F1" w:rsidRPr="00101AC1" w14:paraId="4D15D647" w14:textId="77777777" w:rsidTr="003D2D5C">
        <w:trPr>
          <w:trHeight w:val="170"/>
          <w:jc w:val="center"/>
        </w:trPr>
        <w:tc>
          <w:tcPr>
            <w:tcW w:w="2800" w:type="dxa"/>
          </w:tcPr>
          <w:p w14:paraId="2D0A3E23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14:paraId="7CFE9137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085F8F" w:rsidRPr="00101AC1" w14:paraId="6AE922F2" w14:textId="77777777" w:rsidTr="003D2D5C">
        <w:trPr>
          <w:trHeight w:val="170"/>
          <w:jc w:val="center"/>
        </w:trPr>
        <w:tc>
          <w:tcPr>
            <w:tcW w:w="2800" w:type="dxa"/>
          </w:tcPr>
          <w:p w14:paraId="59CA3FD4" w14:textId="77777777" w:rsidR="00085F8F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 w:rsidR="005D4CDB"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="005D4CDB"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14:paraId="3EFF8048" w14:textId="77777777" w:rsidR="00085F8F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Docker, Kubernetes (EKS, AKS), Jenkins, GitHub Actions, Terraform, SonarQube, SonarLint, Git, GitHub, BitBucket, SVN</w:t>
            </w:r>
          </w:p>
        </w:tc>
      </w:tr>
      <w:tr w:rsidR="005D4CDB" w:rsidRPr="00101AC1" w14:paraId="01DAC4BF" w14:textId="77777777" w:rsidTr="003D2D5C">
        <w:trPr>
          <w:trHeight w:val="170"/>
          <w:jc w:val="center"/>
        </w:trPr>
        <w:tc>
          <w:tcPr>
            <w:tcW w:w="2800" w:type="dxa"/>
          </w:tcPr>
          <w:p w14:paraId="0CEE811F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14:paraId="34DC489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1262F1" w:rsidRPr="00101AC1" w14:paraId="362F50FD" w14:textId="77777777" w:rsidTr="003D2D5C">
        <w:trPr>
          <w:trHeight w:val="87"/>
          <w:jc w:val="center"/>
        </w:trPr>
        <w:tc>
          <w:tcPr>
            <w:tcW w:w="2800" w:type="dxa"/>
          </w:tcPr>
          <w:p w14:paraId="40BA83B7" w14:textId="77777777" w:rsidR="001262F1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14:paraId="4E5BE364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1262F1" w:rsidRPr="00101AC1" w14:paraId="20084FC9" w14:textId="77777777" w:rsidTr="003D2D5C">
        <w:trPr>
          <w:trHeight w:val="125"/>
          <w:jc w:val="center"/>
        </w:trPr>
        <w:tc>
          <w:tcPr>
            <w:tcW w:w="2800" w:type="dxa"/>
          </w:tcPr>
          <w:p w14:paraId="5042D5B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="005D4CDB"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 w:rsidR="005D4CDB"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14:paraId="2F0CFB10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nit, Mockito</w:t>
            </w:r>
            <w:r w:rsidR="007B302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7B3020" w:rsidRPr="00B03740">
              <w:rPr>
                <w:rFonts w:cs="Calibri"/>
                <w:sz w:val="20"/>
                <w:szCs w:val="20"/>
              </w:rPr>
              <w:t>Postman (API Testing</w:t>
            </w:r>
            <w:r w:rsidR="007B3020"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79E9839E" w14:textId="77777777" w:rsidR="001262F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E6B4E0C" w14:textId="77777777" w:rsidR="005E4926" w:rsidRPr="00101AC1" w:rsidRDefault="005E4926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59DC966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14:paraId="514419E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3CA1C60C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14:paraId="2537971F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60AD5527" w14:textId="77777777" w:rsidR="00A63C68" w:rsidRPr="00101AC1" w:rsidRDefault="001262F1" w:rsidP="00A63C68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14:paraId="74A8B1A6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14:paraId="06B43082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14:paraId="49B5A0CD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HTML5, CSS3, Bootstrap, jQuery, and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="00F65727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15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14:paraId="57E6AD71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14:paraId="4798A1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14:paraId="456ABACB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14:paraId="2A8CD9FC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Ensured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14:paraId="7893630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14:paraId="494ACC2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14:paraId="5586A818" w14:textId="77777777" w:rsidR="002B2B58" w:rsidRPr="00101AC1" w:rsidRDefault="002B2B58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14:paraId="29EB75D7" w14:textId="77777777" w:rsidR="001262F1" w:rsidRPr="005E4926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Java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17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features such as lambda expressions, parallel streams, and functional interfaces to enhance application efficiency.</w:t>
      </w:r>
    </w:p>
    <w:p w14:paraId="491479C5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14:paraId="31904B0A" w14:textId="77777777" w:rsidR="001262F1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Applied </w:t>
      </w:r>
      <w:r w:rsidR="001262F1" w:rsidRPr="005E4926">
        <w:rPr>
          <w:rFonts w:cs="Calibri"/>
          <w:b/>
          <w:bCs/>
          <w:sz w:val="20"/>
          <w:szCs w:val="20"/>
          <w:shd w:val="clear" w:color="auto" w:fill="FFFFFF"/>
        </w:rPr>
        <w:t>Test-Driven Development (TDD)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14:paraId="079B9B9F" w14:textId="77777777" w:rsidR="006C41FF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14:paraId="77ADE632" w14:textId="77777777"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14:paraId="6564F849" w14:textId="77777777" w:rsidR="00EB3A76" w:rsidRPr="00EB3A76" w:rsidRDefault="00EB3A76" w:rsidP="00EB3A76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lastRenderedPageBreak/>
        <w:t>Created database views, materialized views, and joins to optimize data access and enhance reporting and analytics.</w:t>
      </w:r>
    </w:p>
    <w:p w14:paraId="6D95E68D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14:paraId="2ABAADDA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14:paraId="56AC5D22" w14:textId="77777777" w:rsidR="00A63C68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14:paraId="2D7DD27F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14:paraId="4F011040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14:paraId="76D95757" w14:textId="77777777" w:rsidR="00EB3A76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14:paraId="0AF89A9F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Customized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JIRA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for issue tracking with an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Agile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plugin to optimize project management across all company functions.</w:t>
      </w:r>
    </w:p>
    <w:p w14:paraId="555E5E6F" w14:textId="1CA452EB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B7A80">
        <w:rPr>
          <w:rFonts w:cs="Calibri"/>
          <w:sz w:val="20"/>
          <w:szCs w:val="20"/>
          <w:shd w:val="clear" w:color="auto" w:fill="FFFFFF"/>
        </w:rPr>
        <w:t xml:space="preserve">Developed and maintained Java applications integrating with </w:t>
      </w:r>
      <w:r w:rsidRPr="005B7A80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B7A80">
        <w:rPr>
          <w:rFonts w:cs="Calibri"/>
          <w:sz w:val="20"/>
          <w:szCs w:val="20"/>
          <w:shd w:val="clear" w:color="auto" w:fill="FFFFFF"/>
        </w:rPr>
        <w:t xml:space="preserve"> for reliable and asynchronous messaging.</w:t>
      </w:r>
    </w:p>
    <w:p w14:paraId="7E507C88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14:paraId="03605990" w14:textId="4B66AD42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076CD">
        <w:rPr>
          <w:rFonts w:cs="Calibri"/>
          <w:sz w:val="20"/>
          <w:szCs w:val="20"/>
          <w:shd w:val="clear" w:color="auto" w:fill="FFFFFF"/>
        </w:rPr>
        <w:t xml:space="preserve">Utilized JMS API to produce and consume messages via </w:t>
      </w:r>
      <w:r w:rsidRPr="005076CD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076CD">
        <w:rPr>
          <w:rFonts w:cs="Calibri"/>
          <w:sz w:val="20"/>
          <w:szCs w:val="20"/>
          <w:shd w:val="clear" w:color="auto" w:fill="FFFFFF"/>
        </w:rPr>
        <w:t>.</w:t>
      </w:r>
    </w:p>
    <w:p w14:paraId="70C665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14:paraId="0622FA1C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EC2, RDS, and Fargate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5EDC0864" w14:textId="76626E53" w:rsidR="00BE0439" w:rsidRPr="00101AC1" w:rsidRDefault="00BE0439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BE0439">
        <w:rPr>
          <w:rFonts w:cs="Calibri"/>
          <w:sz w:val="20"/>
          <w:szCs w:val="20"/>
          <w:shd w:val="clear" w:color="auto" w:fill="FFFFFF"/>
        </w:rPr>
        <w:t xml:space="preserve">Designed and configured </w:t>
      </w:r>
      <w:r w:rsidR="00434325">
        <w:rPr>
          <w:rFonts w:cs="Calibri"/>
          <w:sz w:val="20"/>
          <w:szCs w:val="20"/>
          <w:shd w:val="clear" w:color="auto" w:fill="FFFFFF"/>
        </w:rPr>
        <w:t xml:space="preserve">IBM </w:t>
      </w:r>
      <w:r w:rsidRPr="00BE0439">
        <w:rPr>
          <w:rFonts w:cs="Calibri"/>
          <w:sz w:val="20"/>
          <w:szCs w:val="20"/>
          <w:shd w:val="clear" w:color="auto" w:fill="FFFFFF"/>
        </w:rPr>
        <w:t>MQ queues and channels to support enterprise-level, event-driven</w:t>
      </w:r>
      <w:r w:rsidRPr="00BE0439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E0439">
        <w:rPr>
          <w:rFonts w:cs="Calibri"/>
          <w:sz w:val="20"/>
          <w:szCs w:val="20"/>
          <w:shd w:val="clear" w:color="auto" w:fill="FFFFFF"/>
        </w:rPr>
        <w:t>communication between distributed systems.</w:t>
      </w:r>
    </w:p>
    <w:p w14:paraId="06E1CA89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</w:t>
      </w:r>
      <w:r w:rsidR="00EB3A76"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ingle Page </w:t>
      </w:r>
      <w:r w:rsidR="00C60E9C" w:rsidRPr="00E33B39">
        <w:rPr>
          <w:rFonts w:cs="Calibri"/>
          <w:b/>
          <w:bCs/>
          <w:sz w:val="20"/>
          <w:szCs w:val="20"/>
          <w:shd w:val="clear" w:color="auto" w:fill="FFFFFF"/>
        </w:rPr>
        <w:t>Application’s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responsiveness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user navigation experience.</w:t>
      </w:r>
    </w:p>
    <w:p w14:paraId="1F238C6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14:paraId="31CD88A8" w14:textId="13AF5611" w:rsidR="001262F1" w:rsidRPr="00261403" w:rsidRDefault="001262F1" w:rsidP="004847B9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</w:t>
      </w:r>
      <w:r w:rsidR="00174A6F"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J2EE, HTML5, CSS3, Bootstrap, jQuery, JavaScript, Node.js, </w:t>
      </w:r>
      <w:r w:rsidR="00D324D9" w:rsidRPr="00101AC1">
        <w:rPr>
          <w:rFonts w:cs="Calibri"/>
          <w:sz w:val="20"/>
          <w:szCs w:val="20"/>
          <w:shd w:val="clear" w:color="auto" w:fill="FFFFFF"/>
        </w:rPr>
        <w:t>Angular</w:t>
      </w:r>
      <w:r w:rsidR="00F65727" w:rsidRPr="00101AC1">
        <w:rPr>
          <w:rFonts w:cs="Calibri"/>
          <w:sz w:val="20"/>
          <w:szCs w:val="20"/>
          <w:shd w:val="clear" w:color="auto" w:fill="FFFFFF"/>
        </w:rPr>
        <w:t xml:space="preserve"> 15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JSON, Git, Hibernate, JDBC, </w:t>
      </w:r>
      <w:r w:rsidR="00F94C6B">
        <w:rPr>
          <w:rFonts w:cs="Calibri"/>
          <w:sz w:val="20"/>
          <w:szCs w:val="20"/>
          <w:shd w:val="clear" w:color="auto" w:fill="FFFFFF"/>
        </w:rPr>
        <w:t>IBM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MQ, Oracle, Mongo DB, Mockito, Gradle, Jenkins, Web Sphere, WebLogic, Restful, SOAP, Soap UI, AWS, TDD, Agile Methodology,</w:t>
      </w:r>
      <w:r w:rsidR="004847B9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Log4J, JIRA and STS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350074F1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6D930835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14:paraId="3CAEBE1C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16BFFE88" w14:textId="77777777" w:rsidR="001262F1" w:rsidRPr="00101AC1" w:rsidRDefault="001262F1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5E947063" w14:textId="77777777" w:rsidR="001262F1" w:rsidRPr="00101AC1" w:rsidRDefault="001262F1" w:rsidP="00A63C68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101AC1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14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, Typescript, Angular CLI, HTML5, CSS3, jQuery, JavaScript</w:t>
      </w:r>
      <w:r w:rsidR="00E820AB" w:rsidRPr="00101AC1">
        <w:rPr>
          <w:rFonts w:ascii="Calibri" w:hAnsi="Calibri"/>
          <w:sz w:val="20"/>
          <w:szCs w:val="20"/>
          <w:shd w:val="clear" w:color="auto" w:fill="FFFFFF"/>
        </w:rPr>
        <w:t xml:space="preserve">, </w:t>
      </w:r>
      <w:r w:rsidRPr="00101AC1">
        <w:rPr>
          <w:rFonts w:ascii="Calibri" w:hAnsi="Calibri"/>
          <w:sz w:val="20"/>
          <w:szCs w:val="20"/>
          <w:shd w:val="clear" w:color="auto" w:fill="FFFFFF"/>
        </w:rPr>
        <w:t>and Bootstrap, focusing on responsive design and user interaction.</w:t>
      </w:r>
    </w:p>
    <w:p w14:paraId="7FA85CA7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Postman and SoapUI for comprehensive 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web services testing and implemented OAuth 2.0 for robust token-based authentication and authorization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101AC1">
        <w:rPr>
          <w:rFonts w:cs="Calibri"/>
          <w:sz w:val="20"/>
          <w:szCs w:val="20"/>
          <w:shd w:val="clear" w:color="auto" w:fill="FFFFFF"/>
        </w:rPr>
        <w:t>.</w:t>
      </w:r>
    </w:p>
    <w:p w14:paraId="78F778F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JIRA,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ensuring efficient workflow and task accountability within the development team.</w:t>
      </w:r>
    </w:p>
    <w:p w14:paraId="48E77C35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maintained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n-tier architecture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modular, maintainable applications.</w:t>
      </w:r>
    </w:p>
    <w:p w14:paraId="7394E22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Boot, in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tegrating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manage authentication, authorization, and access control effectively.</w:t>
      </w:r>
    </w:p>
    <w:p w14:paraId="31B5F24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Dependency Injection, Spring MVC components</w:t>
      </w:r>
      <w:r w:rsidRPr="00DE4950">
        <w:rPr>
          <w:rFonts w:cs="Calibri"/>
          <w:sz w:val="20"/>
          <w:szCs w:val="20"/>
          <w:shd w:val="clear" w:color="auto" w:fill="FFFFFF"/>
        </w:rPr>
        <w:t>, and annotations to build a cohesive business layer and navigation structure.</w:t>
      </w:r>
    </w:p>
    <w:p w14:paraId="2C1B5EB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Implemented form validations in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14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and used Bootstrap for displaying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 dynamic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user feedback such as errors, warnings, and informational messages.</w:t>
      </w:r>
    </w:p>
    <w:p w14:paraId="310C4CD2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dependencies and project packages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Node Package Manager (NPM</w:t>
      </w:r>
      <w:r w:rsidRPr="00DE4950">
        <w:rPr>
          <w:rFonts w:cs="Calibri"/>
          <w:sz w:val="20"/>
          <w:szCs w:val="20"/>
          <w:shd w:val="clear" w:color="auto" w:fill="FFFFFF"/>
        </w:rPr>
        <w:t>), optimizing the integration of required Node and Angular modules.</w:t>
      </w:r>
    </w:p>
    <w:p w14:paraId="3FEBE7AF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Deployed applications on servers including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WebSphere and JBoss</w:t>
      </w:r>
      <w:r w:rsidRPr="00DE4950">
        <w:rPr>
          <w:rFonts w:cs="Calibri"/>
          <w:sz w:val="20"/>
          <w:szCs w:val="20"/>
          <w:shd w:val="clear" w:color="auto" w:fill="FFFFFF"/>
        </w:rPr>
        <w:t>, configuring environments for high availability.</w:t>
      </w:r>
    </w:p>
    <w:p w14:paraId="582404C8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Employed Core Java features like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Collections,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Multithreading, Exception Handling, and design patterns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, and utilized Java </w:t>
      </w:r>
      <w:r w:rsidR="00174A6F" w:rsidRPr="00DE4950">
        <w:rPr>
          <w:rFonts w:cs="Calibri"/>
          <w:sz w:val="20"/>
          <w:szCs w:val="20"/>
          <w:shd w:val="clear" w:color="auto" w:fill="FFFFFF"/>
        </w:rPr>
        <w:t>17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enhancements like functional programming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lambda expressions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78D84F2F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actively in all phases of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Software Development Life Cycle (SDLC)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Agile Scrum methodology to deliver high-quality software products.</w:t>
      </w:r>
    </w:p>
    <w:p w14:paraId="1D62B8CF" w14:textId="77777777" w:rsidR="002B2B58" w:rsidRPr="00DE4950" w:rsidRDefault="002B2B58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Mentored junior developers and served as the SME for Java development and cloud architecture, driving best practices in code quality and design patterns.</w:t>
      </w:r>
    </w:p>
    <w:p w14:paraId="6F58A50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lastRenderedPageBreak/>
        <w:t xml:space="preserve">Developed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executed JUnit and Mockito-based unit test cases</w:t>
      </w:r>
      <w:r w:rsidRPr="00DE4950">
        <w:rPr>
          <w:rFonts w:cs="Calibri"/>
          <w:sz w:val="20"/>
          <w:szCs w:val="20"/>
          <w:shd w:val="clear" w:color="auto" w:fill="FFFFFF"/>
        </w:rPr>
        <w:t>, applying mocking techniques to ensure comprehensive testing coverage.</w:t>
      </w:r>
    </w:p>
    <w:p w14:paraId="36C0EB58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Wrote unit tests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Jest, JUnit, and Mockito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ensure code quality and test coverage.</w:t>
      </w:r>
    </w:p>
    <w:p w14:paraId="2211601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WebLogic Server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0FA12DE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Maintained version control and facilitated code commits using SVN, enhancing source code management.</w:t>
      </w:r>
    </w:p>
    <w:p w14:paraId="3569AF1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REST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-based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Microservices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DE4950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14:paraId="326EA82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Created and managed an RFP Microservice that provided RESTful APIs utilizing Spring Boot integrated with Microservices, enhancing system integration.</w:t>
      </w:r>
    </w:p>
    <w:p w14:paraId="5A3491E4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database operations </w:t>
      </w:r>
      <w:r w:rsidR="00C60E9C" w:rsidRPr="00DE4950">
        <w:rPr>
          <w:rFonts w:cs="Calibri"/>
          <w:sz w:val="20"/>
          <w:szCs w:val="20"/>
          <w:shd w:val="clear" w:color="auto" w:fill="FFFFFF"/>
        </w:rPr>
        <w:t>by implementing indexing strategies,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sharding, replication, and schema design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best practices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to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improve query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performance and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system </w:t>
      </w:r>
      <w:r w:rsidRPr="00DE4950">
        <w:rPr>
          <w:rFonts w:cs="Calibri"/>
          <w:sz w:val="20"/>
          <w:szCs w:val="20"/>
          <w:shd w:val="clear" w:color="auto" w:fill="FFFFFF"/>
        </w:rPr>
        <w:t>scalability.</w:t>
      </w:r>
    </w:p>
    <w:p w14:paraId="2DCDAF7F" w14:textId="77777777" w:rsidR="00DE4950" w:rsidRPr="0077236C" w:rsidRDefault="001262F1" w:rsidP="0077236C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Collaborated closely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QA team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address and resolve bugs throughout various stages of the application development lifecycle, ensuring product stability.</w:t>
      </w:r>
    </w:p>
    <w:p w14:paraId="46D2628B" w14:textId="77777777" w:rsidR="00B02150" w:rsidRPr="00DE4950" w:rsidRDefault="00DE49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in Agile ceremonies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utilized JIRA and JAMA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backlog management, test case tracking, and sprint planning.</w:t>
      </w:r>
    </w:p>
    <w:p w14:paraId="101B4C4F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implemented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 collections, indexes, and aggregation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pipelines for high-performance data access.  </w:t>
      </w:r>
    </w:p>
    <w:p w14:paraId="024B3610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data models and schemas optimized for document-based storage.  </w:t>
      </w:r>
    </w:p>
    <w:p w14:paraId="1A65C29B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Pr="00DE4950">
        <w:rPr>
          <w:rFonts w:cs="Calibri"/>
          <w:sz w:val="20"/>
          <w:szCs w:val="20"/>
          <w:shd w:val="clear" w:color="auto" w:fill="FFFFFF"/>
        </w:rPr>
        <w:t>with Spring Boot microservices to support NoSQL-based application layers.</w:t>
      </w:r>
    </w:p>
    <w:p w14:paraId="4CE77007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14:paraId="65C1A477" w14:textId="77777777" w:rsidR="00B02150" w:rsidRPr="00DE4950" w:rsidRDefault="00B021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Migrated relational data to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="00E33B39" w:rsidRPr="00E33B39">
        <w:rPr>
          <w:rFonts w:cs="Calibri"/>
          <w:sz w:val="20"/>
          <w:szCs w:val="20"/>
          <w:shd w:val="clear" w:color="auto" w:fill="FFFFFF"/>
        </w:rPr>
        <w:t>w</w:t>
      </w:r>
      <w:r w:rsidRPr="00DE4950">
        <w:rPr>
          <w:rFonts w:cs="Calibri"/>
          <w:sz w:val="20"/>
          <w:szCs w:val="20"/>
          <w:shd w:val="clear" w:color="auto" w:fill="FFFFFF"/>
        </w:rPr>
        <w:t>here applicable, improving flexibility and scalability for dynamic workloads.</w:t>
      </w:r>
    </w:p>
    <w:p w14:paraId="50CF66F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such as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EC2, S3, and RDS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14:paraId="3FADBD4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14:paraId="0742A1A3" w14:textId="77777777" w:rsid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Integrated Redux-inspired patterns using NGRX to manage global application state in enterprise Angular applications.</w:t>
      </w:r>
    </w:p>
    <w:p w14:paraId="223FAC1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Enhanced user interfaces with advanced Angular features such as RxJS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reactive </w:t>
      </w:r>
      <w:r w:rsidRPr="00DE4950">
        <w:rPr>
          <w:rFonts w:cs="Calibri"/>
          <w:sz w:val="20"/>
          <w:szCs w:val="20"/>
          <w:shd w:val="clear" w:color="auto" w:fill="FFFFFF"/>
        </w:rPr>
        <w:t>programming, improving state management and event handling across the application.</w:t>
      </w:r>
    </w:p>
    <w:p w14:paraId="7FB94823" w14:textId="77777777" w:rsidR="0092271B" w:rsidRP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Implemented state management in Angular applications using NGRX for handling complex UI state and asynchronous data flows.</w:t>
      </w:r>
    </w:p>
    <w:p w14:paraId="021174DC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CI/CD pipelines using AWS CodePipeline and CodeBuild</w:t>
      </w:r>
      <w:r w:rsidRPr="00DE4950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14:paraId="72BCBF0F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Pr="00DE4950">
        <w:rPr>
          <w:rFonts w:cs="Calibri"/>
          <w:sz w:val="20"/>
          <w:szCs w:val="20"/>
          <w:shd w:val="clear" w:color="auto" w:fill="FFFFFF"/>
        </w:rPr>
        <w:t>Material components to create a consistent and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modern user interface</w:t>
      </w:r>
      <w:r w:rsidRPr="00101AC1">
        <w:rPr>
          <w:rFonts w:cs="Calibri"/>
          <w:sz w:val="20"/>
          <w:szCs w:val="20"/>
          <w:shd w:val="clear" w:color="auto" w:fill="FFFFFF"/>
        </w:rPr>
        <w:t>, ensuring an engaging and cohesive user experience.</w:t>
      </w:r>
    </w:p>
    <w:p w14:paraId="4DFAA9EC" w14:textId="77777777" w:rsidR="00C60E9C" w:rsidRPr="00101AC1" w:rsidRDefault="00C60E9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enabling secure access with features like multi-factor authentication (MFA) and federated identities for enhanced user management.</w:t>
      </w:r>
    </w:p>
    <w:p w14:paraId="24559CE0" w14:textId="44E0E6DA" w:rsidR="00261403" w:rsidRPr="00261403" w:rsidRDefault="001262F1" w:rsidP="00261403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J2EE,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CLI, Typescript, Spring Boot, Hibernate, jQuery, AJAX, JSON, XML, Postman, SoapUI, </w:t>
      </w:r>
      <w:r w:rsidR="00F94C6B">
        <w:rPr>
          <w:rFonts w:cs="Calibri"/>
          <w:sz w:val="20"/>
          <w:szCs w:val="20"/>
          <w:shd w:val="clear" w:color="auto" w:fill="FFFFFF"/>
        </w:rPr>
        <w:t xml:space="preserve">Rabbit </w:t>
      </w:r>
      <w:r w:rsidRPr="00101AC1">
        <w:rPr>
          <w:rFonts w:cs="Calibri"/>
          <w:sz w:val="20"/>
          <w:szCs w:val="20"/>
          <w:shd w:val="clear" w:color="auto" w:fill="FFFFFF"/>
        </w:rPr>
        <w:t>MQ, MongoDB, Node</w:t>
      </w:r>
      <w:r w:rsidR="009641B4" w:rsidRPr="00101AC1">
        <w:rPr>
          <w:rFonts w:cs="Calibri"/>
          <w:sz w:val="20"/>
          <w:szCs w:val="20"/>
          <w:shd w:val="clear" w:color="auto" w:fill="FFFFFF"/>
        </w:rPr>
        <w:t>.js</w:t>
      </w:r>
      <w:r w:rsidRPr="00101AC1">
        <w:rPr>
          <w:rFonts w:cs="Calibri"/>
          <w:sz w:val="20"/>
          <w:szCs w:val="20"/>
          <w:shd w:val="clear" w:color="auto" w:fill="FFFFFF"/>
        </w:rPr>
        <w:t>, Web</w:t>
      </w:r>
      <w:r w:rsidR="009641B4" w:rsidRPr="00101AC1">
        <w:rPr>
          <w:rFonts w:cs="Calibri"/>
          <w:sz w:val="20"/>
          <w:szCs w:val="20"/>
          <w:shd w:val="clear" w:color="auto" w:fill="FFFFFF"/>
        </w:rPr>
        <w:t>L</w:t>
      </w:r>
      <w:r w:rsidRPr="00101AC1">
        <w:rPr>
          <w:rFonts w:cs="Calibri"/>
          <w:sz w:val="20"/>
          <w:szCs w:val="20"/>
          <w:shd w:val="clear" w:color="auto" w:fill="FFFFFF"/>
        </w:rPr>
        <w:t>ogic Server, SVN, JIRA, TDD, Maven, JUnit,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Mockito, Log4J, IntelliJ IDEA</w:t>
      </w:r>
      <w:r w:rsidR="00261403">
        <w:rPr>
          <w:rFonts w:cs="Calibri"/>
          <w:sz w:val="20"/>
          <w:szCs w:val="20"/>
          <w:shd w:val="clear" w:color="auto" w:fill="FFFFFF"/>
          <w:cs/>
          <w:lang w:bidi="hi-IN"/>
        </w:rPr>
        <w:t>,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EC2, AWS S3, AWS RDS, AWS CodePipeline, AWS CodeBuild,</w:t>
      </w:r>
      <w:r w:rsidR="00261403">
        <w:rPr>
          <w:rFonts w:cs="Calibri"/>
          <w:sz w:val="20"/>
          <w:szCs w:val="20"/>
          <w:shd w:val="clear" w:color="auto" w:fill="FFFFFF"/>
        </w:rPr>
        <w:t xml:space="preserve"> AWS Connect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CloudFormation, AWS Cognito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03700490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7B6BAADA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 w:rsidR="00F55B55"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C866348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7A9BA52F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01CE8C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Actively engaged with the team, management, and clients as part of the </w:t>
      </w:r>
      <w:r w:rsidRPr="00E33B39">
        <w:rPr>
          <w:rFonts w:ascii="Calibri" w:hAnsi="Calibri" w:cs="Calibri"/>
          <w:b/>
          <w:bCs/>
          <w:sz w:val="20"/>
          <w:szCs w:val="20"/>
        </w:rPr>
        <w:t>Agile (SCRUM</w:t>
      </w:r>
      <w:r w:rsidRPr="00101AC1">
        <w:rPr>
          <w:rFonts w:ascii="Calibri" w:hAnsi="Calibri" w:cs="Calibri"/>
          <w:sz w:val="20"/>
          <w:szCs w:val="20"/>
        </w:rPr>
        <w:t>) software development process to ensure seamless communication and project alignment.</w:t>
      </w:r>
    </w:p>
    <w:p w14:paraId="301BA32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Crafted detailed design documents, including sequence diagrams and class diagrams, utilizing </w:t>
      </w:r>
      <w:r w:rsidRPr="00E33B39">
        <w:rPr>
          <w:rFonts w:ascii="Calibri" w:hAnsi="Calibri" w:cs="Calibri"/>
          <w:b/>
          <w:bCs/>
          <w:sz w:val="20"/>
          <w:szCs w:val="20"/>
        </w:rPr>
        <w:t>Microsoft VISIO</w:t>
      </w:r>
      <w:r w:rsidRPr="00101AC1">
        <w:rPr>
          <w:rFonts w:ascii="Calibri" w:hAnsi="Calibri" w:cs="Calibri"/>
          <w:sz w:val="20"/>
          <w:szCs w:val="20"/>
        </w:rPr>
        <w:t xml:space="preserve"> to visualize architecture and workflow.</w:t>
      </w:r>
    </w:p>
    <w:p w14:paraId="2F4F5FEB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2B3E0E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101AC1">
        <w:rPr>
          <w:rFonts w:ascii="Calibri" w:hAnsi="Calibri" w:cs="Calibri"/>
          <w:sz w:val="20"/>
          <w:szCs w:val="20"/>
        </w:rPr>
        <w:t>, and integrated with JSP for responsive layouts.</w:t>
      </w:r>
    </w:p>
    <w:p w14:paraId="131F9629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robust REST APIs </w:t>
      </w:r>
      <w:r w:rsidRPr="00E33B39">
        <w:rPr>
          <w:rFonts w:ascii="Calibri" w:hAnsi="Calibri" w:cs="Calibri"/>
          <w:b/>
          <w:bCs/>
          <w:sz w:val="20"/>
          <w:szCs w:val="20"/>
        </w:rPr>
        <w:t>using Node.js</w:t>
      </w:r>
      <w:r w:rsidRPr="00101AC1">
        <w:rPr>
          <w:rFonts w:ascii="Calibri" w:hAnsi="Calibri" w:cs="Calibri"/>
          <w:sz w:val="20"/>
          <w:szCs w:val="20"/>
        </w:rPr>
        <w:t xml:space="preserve"> for </w:t>
      </w:r>
      <w:r w:rsidRPr="00E33B39">
        <w:rPr>
          <w:rFonts w:ascii="Calibri" w:hAnsi="Calibri" w:cs="Calibri"/>
          <w:b/>
          <w:bCs/>
          <w:sz w:val="20"/>
          <w:szCs w:val="20"/>
        </w:rPr>
        <w:t>user profiles</w:t>
      </w:r>
      <w:r w:rsidRPr="00101AC1">
        <w:rPr>
          <w:rFonts w:ascii="Calibri" w:hAnsi="Calibri" w:cs="Calibri"/>
          <w:sz w:val="20"/>
          <w:szCs w:val="20"/>
        </w:rPr>
        <w:t>, product catalogs, and checkout processes, improving system scalability and user experience.</w:t>
      </w:r>
    </w:p>
    <w:p w14:paraId="3DD069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Engineered an inventory management web service using Node.js, enhancing system efficiency and user experience.</w:t>
      </w:r>
    </w:p>
    <w:p w14:paraId="7F7C8A6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Leveraged the </w:t>
      </w:r>
      <w:r w:rsidRPr="00E33B39">
        <w:rPr>
          <w:rFonts w:ascii="Calibri" w:hAnsi="Calibri" w:cs="Calibri"/>
          <w:b/>
          <w:bCs/>
          <w:sz w:val="20"/>
          <w:szCs w:val="20"/>
        </w:rPr>
        <w:t>Spring framework</w:t>
      </w:r>
      <w:r w:rsidRPr="00101AC1">
        <w:rPr>
          <w:rFonts w:ascii="Calibri" w:hAnsi="Calibri" w:cs="Calibri"/>
          <w:sz w:val="20"/>
          <w:szCs w:val="20"/>
        </w:rPr>
        <w:t xml:space="preserve"> for dependency </w:t>
      </w:r>
      <w:r w:rsidRPr="00E33B39">
        <w:rPr>
          <w:rFonts w:ascii="Calibri" w:hAnsi="Calibri" w:cs="Calibri"/>
          <w:b/>
          <w:bCs/>
          <w:sz w:val="20"/>
          <w:szCs w:val="20"/>
        </w:rPr>
        <w:t>injection (IOC)</w:t>
      </w:r>
      <w:r w:rsidRPr="00101AC1">
        <w:rPr>
          <w:rFonts w:ascii="Calibri" w:hAnsi="Calibri" w:cs="Calibri"/>
          <w:sz w:val="20"/>
          <w:szCs w:val="20"/>
        </w:rPr>
        <w:t xml:space="preserve"> and integrated with the Hibernate framework for robust data management.</w:t>
      </w:r>
    </w:p>
    <w:p w14:paraId="67D775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14:paraId="4FD3E887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Executed the implementation of </w:t>
      </w:r>
      <w:r w:rsidRPr="002B3E0E">
        <w:rPr>
          <w:rFonts w:ascii="Calibri" w:hAnsi="Calibri" w:cs="Calibri"/>
          <w:b/>
          <w:bCs/>
          <w:sz w:val="20"/>
          <w:szCs w:val="20"/>
        </w:rPr>
        <w:t>Data Access Objects (DAO</w:t>
      </w:r>
      <w:r w:rsidRPr="00101AC1">
        <w:rPr>
          <w:rFonts w:ascii="Calibri" w:hAnsi="Calibri" w:cs="Calibri"/>
          <w:sz w:val="20"/>
          <w:szCs w:val="20"/>
        </w:rPr>
        <w:t xml:space="preserve">) using the </w:t>
      </w:r>
      <w:r w:rsidRPr="002B3E0E">
        <w:rPr>
          <w:rFonts w:ascii="Calibri" w:hAnsi="Calibri" w:cs="Calibri"/>
          <w:b/>
          <w:bCs/>
          <w:sz w:val="20"/>
          <w:szCs w:val="20"/>
        </w:rPr>
        <w:t>Spring-Hibernate ORM</w:t>
      </w:r>
      <w:r w:rsidRPr="00101AC1">
        <w:rPr>
          <w:rFonts w:ascii="Calibri" w:hAnsi="Calibri" w:cs="Calibri"/>
          <w:sz w:val="20"/>
          <w:szCs w:val="20"/>
        </w:rPr>
        <w:t xml:space="preserve"> to streamline database interactions.</w:t>
      </w:r>
    </w:p>
    <w:p w14:paraId="0F8C5E4F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lastRenderedPageBreak/>
        <w:t xml:space="preserve">Employed Spring concepts such as DI/IOC, AOP, </w:t>
      </w:r>
      <w:r w:rsidRPr="002B3E0E">
        <w:rPr>
          <w:rFonts w:ascii="Calibri" w:hAnsi="Calibri" w:cs="Calibri"/>
          <w:b/>
          <w:bCs/>
          <w:sz w:val="20"/>
          <w:szCs w:val="20"/>
        </w:rPr>
        <w:t>batch processes, and Spring MVC</w:t>
      </w:r>
      <w:r w:rsidRPr="00101AC1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14:paraId="170AB952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Served as a Subject Matter Expert (SME) on Spring and Hibernate frameworks, optimizing data access and transaction management to improve system performance.</w:t>
      </w:r>
    </w:p>
    <w:p w14:paraId="1174303F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Designed and managed </w:t>
      </w:r>
      <w:r w:rsidRPr="002B3E0E">
        <w:rPr>
          <w:rFonts w:ascii="Calibri" w:hAnsi="Calibri" w:cs="Calibri"/>
          <w:b/>
          <w:bCs/>
          <w:sz w:val="20"/>
          <w:szCs w:val="20"/>
        </w:rPr>
        <w:t>CI/CD pipelines with Jenkins</w:t>
      </w:r>
      <w:r w:rsidRPr="00101AC1">
        <w:rPr>
          <w:rFonts w:ascii="Calibri" w:hAnsi="Calibri" w:cs="Calibri"/>
          <w:sz w:val="20"/>
          <w:szCs w:val="20"/>
        </w:rPr>
        <w:t xml:space="preserve">, automating the deployment of custom </w:t>
      </w:r>
      <w:r w:rsidRPr="002B3E0E">
        <w:rPr>
          <w:rFonts w:ascii="Calibri" w:hAnsi="Calibri" w:cs="Calibri"/>
          <w:b/>
          <w:bCs/>
          <w:sz w:val="20"/>
          <w:szCs w:val="20"/>
        </w:rPr>
        <w:t>Docker images to AWS</w:t>
      </w:r>
      <w:r w:rsidRPr="00101AC1">
        <w:rPr>
          <w:rFonts w:ascii="Calibri" w:hAnsi="Calibri" w:cs="Calibri"/>
          <w:sz w:val="20"/>
          <w:szCs w:val="20"/>
        </w:rPr>
        <w:t xml:space="preserve"> for streamlined application delivery.</w:t>
      </w:r>
    </w:p>
    <w:p w14:paraId="316B8FDE" w14:textId="77777777" w:rsidR="00BD3E93" w:rsidRPr="00101AC1" w:rsidRDefault="00BD3E93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Optimized AWS cloud resource utilization, reducing costs and improving scalability by leveraging services like </w:t>
      </w:r>
      <w:r w:rsidRPr="002B3E0E">
        <w:rPr>
          <w:rFonts w:ascii="Calibri" w:hAnsi="Calibri" w:cs="Calibri"/>
          <w:b/>
          <w:bCs/>
          <w:sz w:val="20"/>
          <w:szCs w:val="20"/>
        </w:rPr>
        <w:t>Lambda, S3,</w:t>
      </w:r>
      <w:r w:rsidRPr="00101AC1">
        <w:rPr>
          <w:rFonts w:ascii="Calibri" w:hAnsi="Calibri" w:cs="Calibri"/>
          <w:sz w:val="20"/>
          <w:szCs w:val="20"/>
        </w:rPr>
        <w:t xml:space="preserve"> </w:t>
      </w:r>
      <w:r w:rsidRPr="002B3E0E">
        <w:rPr>
          <w:rFonts w:ascii="Calibri" w:hAnsi="Calibri" w:cs="Calibri"/>
          <w:b/>
          <w:bCs/>
          <w:sz w:val="20"/>
          <w:szCs w:val="20"/>
        </w:rPr>
        <w:t>EC2, RDS, and Fargate</w:t>
      </w:r>
      <w:r w:rsidRPr="00101AC1">
        <w:rPr>
          <w:rFonts w:ascii="Calibri" w:hAnsi="Calibri" w:cs="Calibri"/>
          <w:sz w:val="20"/>
          <w:szCs w:val="20"/>
        </w:rPr>
        <w:t xml:space="preserve"> for cost-effective hosting solutions.</w:t>
      </w:r>
    </w:p>
    <w:p w14:paraId="067B0D3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Designed and maintained WSDLs based on UI specifications and generated client jars utilizing JAX-WS for SOAP-based web services.</w:t>
      </w:r>
    </w:p>
    <w:p w14:paraId="39B6E174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Developed efficient RESTful web services using Node.js to handle XML and JSON messages, improving data interoperability across platforms.</w:t>
      </w:r>
    </w:p>
    <w:p w14:paraId="37F3FD40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executed </w:t>
      </w:r>
      <w:r w:rsidRPr="002B3E0E">
        <w:rPr>
          <w:rFonts w:ascii="Calibri" w:hAnsi="Calibri" w:cs="Calibri"/>
          <w:b/>
          <w:bCs/>
          <w:sz w:val="20"/>
          <w:szCs w:val="20"/>
        </w:rPr>
        <w:t>JUnit test cases</w:t>
      </w:r>
      <w:r w:rsidRPr="00101AC1">
        <w:rPr>
          <w:rFonts w:ascii="Calibri" w:hAnsi="Calibri" w:cs="Calibri"/>
          <w:sz w:val="20"/>
          <w:szCs w:val="20"/>
        </w:rPr>
        <w:t xml:space="preserve"> with </w:t>
      </w:r>
      <w:r w:rsidRPr="002B3E0E">
        <w:rPr>
          <w:rFonts w:ascii="Calibri" w:hAnsi="Calibri" w:cs="Calibri"/>
          <w:b/>
          <w:bCs/>
          <w:sz w:val="20"/>
          <w:szCs w:val="20"/>
        </w:rPr>
        <w:t>Mockito</w:t>
      </w:r>
      <w:r w:rsidRPr="00101AC1">
        <w:rPr>
          <w:rFonts w:ascii="Calibri" w:hAnsi="Calibri" w:cs="Calibri"/>
          <w:sz w:val="20"/>
          <w:szCs w:val="20"/>
        </w:rPr>
        <w:t>, ensuring code reliability and collaborating with QA to enhance overall testing coverage and application quality.</w:t>
      </w:r>
    </w:p>
    <w:p w14:paraId="26475F7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Enhanced application logging and debugging capabilities using Log4j and maintained version control with SVN to track and manage code changes.</w:t>
      </w:r>
    </w:p>
    <w:p w14:paraId="1B26ECB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Supported Integration System Testing (IST), QA, and UAT builds, addressing issues identified during smoke testing and efficiently tracking them for resolution.</w:t>
      </w:r>
    </w:p>
    <w:p w14:paraId="3F540C0F" w14:textId="77777777"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14:paraId="165F84A7" w14:textId="77777777" w:rsidR="0092271B" w:rsidRPr="0092271B" w:rsidRDefault="0092271B" w:rsidP="0092271B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34D03">
        <w:rPr>
          <w:rFonts w:ascii="Calibri" w:hAnsi="Calibri" w:cs="Calibri"/>
          <w:sz w:val="20"/>
          <w:szCs w:val="20"/>
        </w:rPr>
        <w:t xml:space="preserve">Used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UML </w:t>
      </w:r>
      <w:r w:rsidRPr="00F34D03">
        <w:rPr>
          <w:rFonts w:ascii="Calibri" w:hAnsi="Calibri" w:cs="Calibri"/>
          <w:sz w:val="20"/>
          <w:szCs w:val="20"/>
        </w:rPr>
        <w:t>modeling to visualize system components and interactions during the software development lifecycle.</w:t>
      </w:r>
    </w:p>
    <w:p w14:paraId="6970AF0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integrated interactive UI components using </w:t>
      </w:r>
      <w:r w:rsidRPr="00E33B39">
        <w:rPr>
          <w:rFonts w:ascii="Calibri" w:hAnsi="Calibri" w:cs="Calibri"/>
          <w:b/>
          <w:bCs/>
          <w:sz w:val="20"/>
          <w:szCs w:val="20"/>
        </w:rPr>
        <w:t>ReactJS,</w:t>
      </w:r>
      <w:r w:rsidRPr="00101AC1">
        <w:rPr>
          <w:rFonts w:ascii="Calibri" w:hAnsi="Calibri" w:cs="Calibri"/>
          <w:sz w:val="20"/>
          <w:szCs w:val="20"/>
        </w:rPr>
        <w:t xml:space="preserve"> utilizing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Redux </w:t>
      </w:r>
      <w:r w:rsidRPr="00101AC1">
        <w:rPr>
          <w:rFonts w:ascii="Calibri" w:hAnsi="Calibri" w:cs="Calibri"/>
          <w:sz w:val="20"/>
          <w:szCs w:val="20"/>
        </w:rPr>
        <w:t>for state management and React Router for navigation</w:t>
      </w:r>
      <w:r w:rsidR="0084152A" w:rsidRPr="00101AC1">
        <w:rPr>
          <w:rFonts w:ascii="Calibri" w:hAnsi="Calibri" w:cs="Calibri"/>
          <w:sz w:val="20"/>
          <w:szCs w:val="20"/>
        </w:rPr>
        <w:t>, while optimizing performance with React Hooks.</w:t>
      </w:r>
    </w:p>
    <w:p w14:paraId="22F81190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Collaborated on front-end development using React Hooks to manage state and side effects in function components, enhancing performance and code reuse.</w:t>
      </w:r>
    </w:p>
    <w:p w14:paraId="21C68F9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Configured and managed application deployments using Docker containers and orchestrated these containers using Kubernetes to streamline development and production workflows.</w:t>
      </w:r>
    </w:p>
    <w:p w14:paraId="59804CC1" w14:textId="77777777" w:rsidR="00A63C68" w:rsidRPr="00101AC1" w:rsidRDefault="00A63C68" w:rsidP="00A63C68">
      <w:pPr>
        <w:spacing w:line="276" w:lineRule="auto"/>
        <w:ind w:left="360" w:firstLine="0"/>
        <w:jc w:val="both"/>
        <w:rPr>
          <w:rFonts w:cs="Calibri"/>
          <w:sz w:val="20"/>
          <w:szCs w:val="20"/>
          <w:lang w:val="en-IN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 xml:space="preserve">: </w:t>
      </w:r>
      <w:r w:rsidRPr="00101AC1">
        <w:rPr>
          <w:rFonts w:cs="Calibri"/>
          <w:sz w:val="20"/>
          <w:szCs w:val="20"/>
          <w:lang w:val="en-IN"/>
        </w:rPr>
        <w:t xml:space="preserve">Java 11, ReactJS, Spring, Hibernate, Servlets, Node.js, JSP, XML, HTML5, CSS3, XSD, XSLT, XPath, WSDL, SOAP, JavaScript, Bootstrap, REST, JAX-RS, JUnit, SOAPUI, WebSphere Application server, </w:t>
      </w:r>
      <w:r w:rsidR="00BD3E93" w:rsidRPr="00101AC1">
        <w:rPr>
          <w:rFonts w:cs="Calibri"/>
          <w:sz w:val="20"/>
          <w:szCs w:val="20"/>
        </w:rPr>
        <w:t>Ant, Jenkins, Docker, Kubernetes, AWS (Lambda, S3, EC2, RDS, Fargate), SVN, Log4j,</w:t>
      </w:r>
      <w:r w:rsidRPr="00101AC1">
        <w:rPr>
          <w:rFonts w:cs="Calibri"/>
          <w:sz w:val="20"/>
          <w:szCs w:val="20"/>
          <w:lang w:val="en-IN"/>
        </w:rPr>
        <w:t xml:space="preserve"> QC.</w:t>
      </w:r>
    </w:p>
    <w:p w14:paraId="2A0D765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 w:rsidR="00BD24AB"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1817C2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3F841BB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A27FC8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Extensively </w:t>
      </w:r>
      <w:r w:rsidRPr="002B3E0E">
        <w:rPr>
          <w:rFonts w:cs="Calibri"/>
          <w:b/>
          <w:bCs/>
          <w:sz w:val="20"/>
          <w:szCs w:val="20"/>
        </w:rPr>
        <w:t xml:space="preserve">used Java </w:t>
      </w:r>
      <w:r w:rsidR="00D82007" w:rsidRPr="002B3E0E">
        <w:rPr>
          <w:rFonts w:cs="Calibri"/>
          <w:b/>
          <w:bCs/>
          <w:sz w:val="20"/>
          <w:szCs w:val="20"/>
        </w:rPr>
        <w:t>8</w:t>
      </w:r>
      <w:r w:rsidR="00A2629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 xml:space="preserve">features such as </w:t>
      </w:r>
      <w:r w:rsidRPr="002B3E0E">
        <w:rPr>
          <w:rFonts w:cs="Calibri"/>
          <w:b/>
          <w:bCs/>
          <w:sz w:val="20"/>
          <w:szCs w:val="20"/>
        </w:rPr>
        <w:t>lambda expressions, Parallel operations on collections, multithreading</w:t>
      </w:r>
      <w:r w:rsidRPr="00101AC1">
        <w:rPr>
          <w:rFonts w:cs="Calibri"/>
          <w:sz w:val="20"/>
          <w:szCs w:val="20"/>
        </w:rPr>
        <w:t xml:space="preserve"> and for effective sorting mechanisms.</w:t>
      </w:r>
    </w:p>
    <w:p w14:paraId="7B0F474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UI modules using </w:t>
      </w:r>
      <w:r w:rsidRPr="002B3E0E">
        <w:rPr>
          <w:rFonts w:cs="Calibri"/>
          <w:b/>
          <w:bCs/>
          <w:sz w:val="20"/>
          <w:szCs w:val="20"/>
        </w:rPr>
        <w:t>Angular7/6, Node.js, Bootstrap, JavaScript, Ajax, jQuery, CSS3 and HTML5.</w:t>
      </w:r>
    </w:p>
    <w:p w14:paraId="142DEA7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Developed services using Angular 7 http module to communicate with backend services.</w:t>
      </w:r>
    </w:p>
    <w:p w14:paraId="4088033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Worked with Angular 7 </w:t>
      </w:r>
      <w:r w:rsidR="00602D2C" w:rsidRPr="00101AC1">
        <w:rPr>
          <w:rFonts w:cs="Calibri"/>
          <w:sz w:val="20"/>
          <w:szCs w:val="20"/>
        </w:rPr>
        <w:t xml:space="preserve">to create </w:t>
      </w:r>
      <w:r w:rsidRPr="00101AC1">
        <w:rPr>
          <w:rFonts w:cs="Calibri"/>
          <w:sz w:val="20"/>
          <w:szCs w:val="20"/>
        </w:rPr>
        <w:t>custom directives, decorators, and services to interface with both restful and legacy network services also DOM applications.</w:t>
      </w:r>
    </w:p>
    <w:p w14:paraId="3CF0FD3F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containerization technologies such as </w:t>
      </w:r>
      <w:r w:rsidRPr="00E33B39">
        <w:rPr>
          <w:rFonts w:cs="Calibri"/>
          <w:b/>
          <w:bCs/>
          <w:sz w:val="20"/>
          <w:szCs w:val="20"/>
        </w:rPr>
        <w:t>Docker</w:t>
      </w:r>
      <w:r w:rsidRPr="00101AC1">
        <w:rPr>
          <w:rFonts w:cs="Calibri"/>
          <w:sz w:val="20"/>
          <w:szCs w:val="20"/>
        </w:rPr>
        <w:t xml:space="preserve"> to package and deploy </w:t>
      </w:r>
      <w:r w:rsidRPr="00E33B39">
        <w:rPr>
          <w:rFonts w:cs="Calibri"/>
          <w:b/>
          <w:bCs/>
          <w:sz w:val="20"/>
          <w:szCs w:val="20"/>
        </w:rPr>
        <w:t>microservices</w:t>
      </w:r>
      <w:r w:rsidRPr="00101AC1">
        <w:rPr>
          <w:rFonts w:cs="Calibri"/>
          <w:sz w:val="20"/>
          <w:szCs w:val="20"/>
        </w:rPr>
        <w:t>, enabling consistent and portable deployments across different e-commerce environments.</w:t>
      </w:r>
    </w:p>
    <w:p w14:paraId="04303BA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</w:t>
      </w:r>
      <w:r w:rsidRPr="002B3E0E">
        <w:rPr>
          <w:rFonts w:cs="Calibri"/>
          <w:b/>
          <w:bCs/>
          <w:sz w:val="20"/>
          <w:szCs w:val="20"/>
        </w:rPr>
        <w:t>Azure Virtual Machines</w:t>
      </w:r>
      <w:r w:rsidRPr="00101AC1">
        <w:rPr>
          <w:rFonts w:cs="Calibri"/>
          <w:sz w:val="20"/>
          <w:szCs w:val="20"/>
        </w:rPr>
        <w:t xml:space="preserve"> to create and manage virtual machines for hosting applications and services.</w:t>
      </w:r>
    </w:p>
    <w:p w14:paraId="496DEA8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Logic Apps</w:t>
      </w:r>
      <w:r w:rsidRPr="00101AC1">
        <w:rPr>
          <w:rFonts w:cs="Calibri"/>
          <w:sz w:val="20"/>
          <w:szCs w:val="20"/>
        </w:rPr>
        <w:t>, a cloud-based service for building workflows and integrating systems and services, to automate business processes and orchestrate data flow.</w:t>
      </w:r>
    </w:p>
    <w:p w14:paraId="18CB545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Integrated </w:t>
      </w:r>
      <w:r w:rsidRPr="002B3E0E">
        <w:rPr>
          <w:rFonts w:cs="Calibri"/>
          <w:b/>
          <w:bCs/>
          <w:sz w:val="20"/>
          <w:szCs w:val="20"/>
        </w:rPr>
        <w:t>Azure Active</w:t>
      </w:r>
      <w:r w:rsidRPr="00101AC1">
        <w:rPr>
          <w:rFonts w:cs="Calibri"/>
          <w:sz w:val="20"/>
          <w:szCs w:val="20"/>
        </w:rPr>
        <w:t xml:space="preserve"> Directory (Azure AD) for secure authentication and authorization, enabling single sign-on (SSO) and role-based access control (RBAC) in applications.</w:t>
      </w:r>
    </w:p>
    <w:p w14:paraId="4B6EC3BA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Service Bus or Azure Event Grid</w:t>
      </w:r>
      <w:r w:rsidRPr="00101AC1">
        <w:rPr>
          <w:rFonts w:cs="Calibri"/>
          <w:sz w:val="20"/>
          <w:szCs w:val="20"/>
        </w:rPr>
        <w:t xml:space="preserve"> for event-driven communication and messaging between different components of the application.</w:t>
      </w:r>
    </w:p>
    <w:p w14:paraId="73578CA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Monitored and diagnosed applications using </w:t>
      </w:r>
      <w:r w:rsidRPr="00E33B39">
        <w:rPr>
          <w:rFonts w:cs="Calibri"/>
          <w:b/>
          <w:bCs/>
          <w:sz w:val="20"/>
          <w:szCs w:val="20"/>
        </w:rPr>
        <w:t xml:space="preserve">Azure </w:t>
      </w:r>
      <w:r w:rsidRPr="00101AC1">
        <w:rPr>
          <w:rFonts w:cs="Calibri"/>
          <w:sz w:val="20"/>
          <w:szCs w:val="20"/>
        </w:rPr>
        <w:t xml:space="preserve">Application Insights or </w:t>
      </w:r>
      <w:r w:rsidRPr="00E33B39">
        <w:rPr>
          <w:rFonts w:cs="Calibri"/>
          <w:b/>
          <w:bCs/>
          <w:sz w:val="20"/>
          <w:szCs w:val="20"/>
        </w:rPr>
        <w:t>Azure Monitor</w:t>
      </w:r>
      <w:r w:rsidRPr="00101AC1">
        <w:rPr>
          <w:rFonts w:cs="Calibri"/>
          <w:sz w:val="20"/>
          <w:szCs w:val="20"/>
        </w:rPr>
        <w:t>, gaining insights into application performance, availability, and usage.</w:t>
      </w:r>
    </w:p>
    <w:p w14:paraId="00BC244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Deployed Spring Boot based Microservices in Docker and </w:t>
      </w:r>
      <w:r w:rsidRPr="002B3E0E">
        <w:rPr>
          <w:rFonts w:cs="Calibri"/>
          <w:b/>
          <w:bCs/>
          <w:sz w:val="20"/>
          <w:szCs w:val="20"/>
        </w:rPr>
        <w:t>Amazon EC2</w:t>
      </w:r>
      <w:r w:rsidRPr="00101AC1">
        <w:rPr>
          <w:rFonts w:cs="Calibri"/>
          <w:sz w:val="20"/>
          <w:szCs w:val="20"/>
        </w:rPr>
        <w:t xml:space="preserve"> container using Jenkins</w:t>
      </w:r>
    </w:p>
    <w:p w14:paraId="4CC8C5C8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Worked with Splunk and ELK stack for creating monitoring and analytics solutions</w:t>
      </w:r>
      <w:r w:rsidR="00602D2C" w:rsidRPr="00101AC1">
        <w:rPr>
          <w:rFonts w:cs="Calibri"/>
          <w:sz w:val="20"/>
          <w:szCs w:val="20"/>
        </w:rPr>
        <w:t xml:space="preserve"> for logs and metrics</w:t>
      </w:r>
      <w:r w:rsidRPr="00101AC1">
        <w:rPr>
          <w:rFonts w:cs="Calibri"/>
          <w:sz w:val="20"/>
          <w:szCs w:val="20"/>
        </w:rPr>
        <w:t>.</w:t>
      </w:r>
    </w:p>
    <w:p w14:paraId="4D586B8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Microservices using </w:t>
      </w:r>
      <w:r w:rsidRPr="002B3E0E">
        <w:rPr>
          <w:rFonts w:cs="Calibri"/>
          <w:b/>
          <w:bCs/>
          <w:sz w:val="20"/>
          <w:szCs w:val="20"/>
        </w:rPr>
        <w:t>Spring MVC, Spring Boot, and Spring Cloud</w:t>
      </w:r>
      <w:r w:rsidRPr="00101AC1">
        <w:rPr>
          <w:rFonts w:cs="Calibri"/>
          <w:sz w:val="20"/>
          <w:szCs w:val="20"/>
        </w:rPr>
        <w:t>.</w:t>
      </w:r>
    </w:p>
    <w:p w14:paraId="54216E6F" w14:textId="77777777" w:rsidR="006C41FF" w:rsidRPr="002B3E0E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b/>
          <w:bCs/>
          <w:sz w:val="20"/>
          <w:szCs w:val="20"/>
        </w:rPr>
      </w:pPr>
      <w:r w:rsidRPr="00101AC1">
        <w:rPr>
          <w:rFonts w:cs="Calibri"/>
          <w:sz w:val="20"/>
          <w:szCs w:val="20"/>
        </w:rPr>
        <w:lastRenderedPageBreak/>
        <w:t xml:space="preserve">Designed and optimized Oracle </w:t>
      </w:r>
      <w:r w:rsidRPr="002B3E0E">
        <w:rPr>
          <w:rFonts w:cs="Calibri"/>
          <w:b/>
          <w:bCs/>
          <w:sz w:val="20"/>
          <w:szCs w:val="20"/>
        </w:rPr>
        <w:t>SQL queries, stored procedures, and functions to handle retail data, inventory, pricing, and promotions efficiently.</w:t>
      </w:r>
    </w:p>
    <w:p w14:paraId="21967D1B" w14:textId="77777777" w:rsidR="006C41FF" w:rsidRPr="00101AC1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</w:t>
      </w:r>
      <w:r w:rsidRPr="00E33B39">
        <w:rPr>
          <w:rFonts w:cs="Calibri"/>
          <w:b/>
          <w:bCs/>
          <w:sz w:val="20"/>
          <w:szCs w:val="20"/>
        </w:rPr>
        <w:t>Oracle triggers</w:t>
      </w:r>
      <w:r w:rsidRPr="00101AC1">
        <w:rPr>
          <w:rFonts w:cs="Calibri"/>
          <w:sz w:val="20"/>
          <w:szCs w:val="20"/>
        </w:rPr>
        <w:t xml:space="preserve"> and views to enforce business rules, maintain data integrity, and support reporting needs for sales and inventory management.</w:t>
      </w:r>
    </w:p>
    <w:p w14:paraId="254A340D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Integrated third-party APIs, such as shipping carriers and marketing automation tools, into e-commerce platforms to enhance customer engagement and order fulfillment efficiency.</w:t>
      </w:r>
    </w:p>
    <w:p w14:paraId="2ABB95E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As a Developer,</w:t>
      </w:r>
      <w:r w:rsidR="00602D2C" w:rsidRPr="00101AC1">
        <w:rPr>
          <w:rFonts w:cs="Calibri"/>
          <w:sz w:val="20"/>
          <w:szCs w:val="20"/>
        </w:rPr>
        <w:t xml:space="preserve"> I was</w:t>
      </w:r>
      <w:r w:rsidRPr="00101AC1">
        <w:rPr>
          <w:rFonts w:cs="Calibri"/>
          <w:sz w:val="20"/>
          <w:szCs w:val="20"/>
        </w:rPr>
        <w:t xml:space="preserve"> involved in the entire (SDLC) life cycle of the project right from the designing the project to implementation- working in Agile practices with two-week sprint. </w:t>
      </w:r>
    </w:p>
    <w:p w14:paraId="7972040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Working Knowledge in EC2 by creating snapshots, volumes and security groups for public and private instances.</w:t>
      </w:r>
    </w:p>
    <w:p w14:paraId="26113CDD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Designing and developing Restful API and services using best practices to interact within the Micro services and with the front end. Using spring MVC and spring rest.</w:t>
      </w:r>
    </w:p>
    <w:p w14:paraId="7E58A64D" w14:textId="77777777" w:rsidR="001262F1" w:rsidRPr="00101AC1" w:rsidRDefault="001262F1" w:rsidP="00A63C68">
      <w:pPr>
        <w:spacing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>: Java 8, JSP, Servlets, Angular7/6, Docker, Kafka, JavaScript, CSS, HTML, Spring MVC, Spring boot, JDBC, RESTful,</w:t>
      </w:r>
      <w:r w:rsidR="00A63C6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>OAuth2</w:t>
      </w:r>
      <w:r w:rsidR="009601CB" w:rsidRPr="00101AC1">
        <w:rPr>
          <w:rFonts w:cs="Calibri"/>
          <w:sz w:val="20"/>
          <w:szCs w:val="20"/>
        </w:rPr>
        <w:t xml:space="preserve">, </w:t>
      </w:r>
      <w:r w:rsidRPr="00101AC1">
        <w:rPr>
          <w:rFonts w:cs="Calibri"/>
          <w:sz w:val="20"/>
          <w:szCs w:val="20"/>
        </w:rPr>
        <w:t>Log4J2, JIRA, Maven, TDD, Oracle, WebSphere, GitHub, Netscape, Agile/ Scrum Methodology, Micro services.</w:t>
      </w:r>
    </w:p>
    <w:p w14:paraId="29F0C4C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Advent| Hyderabad, India|</w:t>
      </w:r>
      <w:r w:rsidR="00BD24AB" w:rsidRPr="00BD24AB">
        <w:rPr>
          <w:rFonts w:ascii="Calibri" w:hAnsi="Calibri"/>
          <w:b/>
          <w:bCs/>
          <w:i/>
          <w:iCs/>
          <w:color w:val="000000"/>
          <w:szCs w:val="20"/>
          <w:lang w:val="en-US"/>
        </w:rPr>
        <w:t>June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14B9898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14:paraId="2CDD5F87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3A677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14:paraId="645501DD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in the design phase, creating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14:paraId="2C3571E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</w:t>
      </w:r>
      <w:r w:rsidR="009601CB" w:rsidRPr="00101AC1">
        <w:rPr>
          <w:rFonts w:cs="Calibri"/>
          <w:sz w:val="20"/>
          <w:szCs w:val="20"/>
          <w:shd w:val="clear" w:color="auto" w:fill="FFFFFF"/>
        </w:rPr>
        <w:t xml:space="preserve">for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14:paraId="195F4CA3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the server-side Spring framework, integrating it with a custom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14:paraId="780BD903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14:paraId="79913316" w14:textId="77777777" w:rsidR="009601CB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14:paraId="5261BB84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14:paraId="0A639FC8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14:paraId="2AF5738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14:paraId="255ED565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14:paraId="422D501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14:paraId="5F67733A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Managed version control using CVS, facilitating team collaboration and code versioning.</w:t>
      </w:r>
    </w:p>
    <w:p w14:paraId="1EBC5A3B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14:paraId="3ADE3A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and formatted data structures for request and response bodies in RESTful web services using JSON, enhancing API functionality and communication efficiency.</w:t>
      </w:r>
    </w:p>
    <w:p w14:paraId="7A88CBAD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14:paraId="6CFAA3A8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66654EF4" w14:textId="77777777" w:rsidR="0066163E" w:rsidRPr="00101AC1" w:rsidRDefault="0066163E" w:rsidP="00101AC1">
      <w:pPr>
        <w:jc w:val="both"/>
        <w:rPr>
          <w:rFonts w:cs="Calibri"/>
        </w:rPr>
      </w:pPr>
    </w:p>
    <w:sectPr w:rsidR="0066163E" w:rsidRPr="00101AC1" w:rsidSect="001262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BDF8" w14:textId="77777777" w:rsidR="00F865BD" w:rsidRDefault="00F865BD" w:rsidP="000F0A1B">
      <w:pPr>
        <w:spacing w:after="0"/>
      </w:pPr>
      <w:r>
        <w:separator/>
      </w:r>
    </w:p>
  </w:endnote>
  <w:endnote w:type="continuationSeparator" w:id="0">
    <w:p w14:paraId="1017CEC7" w14:textId="77777777" w:rsidR="00F865BD" w:rsidRDefault="00F865BD" w:rsidP="000F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B80F" w14:textId="77777777" w:rsidR="00F865BD" w:rsidRDefault="00F865BD" w:rsidP="000F0A1B">
      <w:pPr>
        <w:spacing w:after="0"/>
      </w:pPr>
      <w:r>
        <w:separator/>
      </w:r>
    </w:p>
  </w:footnote>
  <w:footnote w:type="continuationSeparator" w:id="0">
    <w:p w14:paraId="19E2E25C" w14:textId="77777777" w:rsidR="00F865BD" w:rsidRDefault="00F865BD" w:rsidP="000F0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0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9669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3"/>
  </w:num>
  <w:num w:numId="2" w16cid:durableId="1944531473">
    <w:abstractNumId w:val="0"/>
  </w:num>
  <w:num w:numId="3" w16cid:durableId="609432348">
    <w:abstractNumId w:val="5"/>
  </w:num>
  <w:num w:numId="4" w16cid:durableId="2004550546">
    <w:abstractNumId w:val="2"/>
  </w:num>
  <w:num w:numId="5" w16cid:durableId="1880630844">
    <w:abstractNumId w:val="1"/>
  </w:num>
  <w:num w:numId="6" w16cid:durableId="1752241959">
    <w:abstractNumId w:val="4"/>
  </w:num>
  <w:num w:numId="7" w16cid:durableId="1462921387">
    <w:abstractNumId w:val="7"/>
  </w:num>
  <w:num w:numId="8" w16cid:durableId="1012491400">
    <w:abstractNumId w:val="6"/>
  </w:num>
  <w:num w:numId="9" w16cid:durableId="202605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1"/>
    <w:rsid w:val="00036036"/>
    <w:rsid w:val="000516FC"/>
    <w:rsid w:val="00085F8F"/>
    <w:rsid w:val="000B47EB"/>
    <w:rsid w:val="000F0A1B"/>
    <w:rsid w:val="000F1F9F"/>
    <w:rsid w:val="00101AC1"/>
    <w:rsid w:val="00107290"/>
    <w:rsid w:val="001262F1"/>
    <w:rsid w:val="00156034"/>
    <w:rsid w:val="00174A6F"/>
    <w:rsid w:val="001A1238"/>
    <w:rsid w:val="002162C4"/>
    <w:rsid w:val="00261403"/>
    <w:rsid w:val="002B2B58"/>
    <w:rsid w:val="002B3E0E"/>
    <w:rsid w:val="002D32C8"/>
    <w:rsid w:val="0030499D"/>
    <w:rsid w:val="00305762"/>
    <w:rsid w:val="00385877"/>
    <w:rsid w:val="003E7F67"/>
    <w:rsid w:val="00434325"/>
    <w:rsid w:val="004847B9"/>
    <w:rsid w:val="004E7F96"/>
    <w:rsid w:val="004F1F58"/>
    <w:rsid w:val="004F7EB1"/>
    <w:rsid w:val="005076CD"/>
    <w:rsid w:val="00525562"/>
    <w:rsid w:val="00576968"/>
    <w:rsid w:val="005B7A80"/>
    <w:rsid w:val="005C2632"/>
    <w:rsid w:val="005D4CDB"/>
    <w:rsid w:val="005E4926"/>
    <w:rsid w:val="00602D2C"/>
    <w:rsid w:val="0063470A"/>
    <w:rsid w:val="0066163E"/>
    <w:rsid w:val="00681C4E"/>
    <w:rsid w:val="006C1AF2"/>
    <w:rsid w:val="006C41FF"/>
    <w:rsid w:val="00734788"/>
    <w:rsid w:val="00746373"/>
    <w:rsid w:val="007653DB"/>
    <w:rsid w:val="0077236C"/>
    <w:rsid w:val="007B3020"/>
    <w:rsid w:val="007C199E"/>
    <w:rsid w:val="007D723B"/>
    <w:rsid w:val="007F7D62"/>
    <w:rsid w:val="008145D2"/>
    <w:rsid w:val="008209C3"/>
    <w:rsid w:val="0084152A"/>
    <w:rsid w:val="00842737"/>
    <w:rsid w:val="0086151E"/>
    <w:rsid w:val="008A4C25"/>
    <w:rsid w:val="008E3398"/>
    <w:rsid w:val="008F3490"/>
    <w:rsid w:val="0091140F"/>
    <w:rsid w:val="0092271B"/>
    <w:rsid w:val="00932C34"/>
    <w:rsid w:val="009601CB"/>
    <w:rsid w:val="009608F7"/>
    <w:rsid w:val="009641B4"/>
    <w:rsid w:val="009A12BF"/>
    <w:rsid w:val="009D2A69"/>
    <w:rsid w:val="009E1448"/>
    <w:rsid w:val="009E37C8"/>
    <w:rsid w:val="009F6043"/>
    <w:rsid w:val="00A26298"/>
    <w:rsid w:val="00A568D8"/>
    <w:rsid w:val="00A63C68"/>
    <w:rsid w:val="00AB3644"/>
    <w:rsid w:val="00AB41CF"/>
    <w:rsid w:val="00AC2A33"/>
    <w:rsid w:val="00B02150"/>
    <w:rsid w:val="00B17C2A"/>
    <w:rsid w:val="00B31827"/>
    <w:rsid w:val="00B34646"/>
    <w:rsid w:val="00B56CAB"/>
    <w:rsid w:val="00B873BA"/>
    <w:rsid w:val="00BD24AB"/>
    <w:rsid w:val="00BD3E93"/>
    <w:rsid w:val="00BE0439"/>
    <w:rsid w:val="00C12583"/>
    <w:rsid w:val="00C60E9C"/>
    <w:rsid w:val="00D000C6"/>
    <w:rsid w:val="00D01E01"/>
    <w:rsid w:val="00D324D9"/>
    <w:rsid w:val="00D528C7"/>
    <w:rsid w:val="00D65309"/>
    <w:rsid w:val="00D82007"/>
    <w:rsid w:val="00DA234E"/>
    <w:rsid w:val="00DD2648"/>
    <w:rsid w:val="00DE2EF6"/>
    <w:rsid w:val="00DE4950"/>
    <w:rsid w:val="00E33B39"/>
    <w:rsid w:val="00E820AB"/>
    <w:rsid w:val="00E855C0"/>
    <w:rsid w:val="00EB3A76"/>
    <w:rsid w:val="00EE3FB1"/>
    <w:rsid w:val="00F41253"/>
    <w:rsid w:val="00F55B55"/>
    <w:rsid w:val="00F65727"/>
    <w:rsid w:val="00F74E9D"/>
    <w:rsid w:val="00F865BD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1F3"/>
  <w15:chartTrackingRefBased/>
  <w15:docId w15:val="{A0D5F103-9A9D-44AE-81F9-46D6306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F1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F1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F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62F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126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F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62F1"/>
  </w:style>
  <w:style w:type="character" w:customStyle="1" w:styleId="MediumGrid1-Accent2Char">
    <w:name w:val="Medium Grid 1 - Accent 2 Char"/>
    <w:link w:val="MediumGrid1-Accent21"/>
    <w:locked/>
    <w:rsid w:val="001262F1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1262F1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lang w:val="en-IN"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62F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262F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262F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3C6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uhars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SUHARSHA NUTHULA</dc:creator>
  <cp:keywords/>
  <dc:description/>
  <cp:lastModifiedBy>Alana Chepuri</cp:lastModifiedBy>
  <cp:revision>14</cp:revision>
  <dcterms:created xsi:type="dcterms:W3CDTF">2025-05-19T02:53:00Z</dcterms:created>
  <dcterms:modified xsi:type="dcterms:W3CDTF">2025-05-28T19:18:00Z</dcterms:modified>
</cp:coreProperties>
</file>